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723C9069" w14:textId="77777777" w:rsidTr="00546F76">
        <w:trPr>
          <w:trHeight w:val="284"/>
        </w:trPr>
        <w:tc>
          <w:tcPr>
            <w:tcW w:w="7359" w:type="dxa"/>
            <w:tcMar>
              <w:top w:w="11" w:type="dxa"/>
              <w:bottom w:w="0" w:type="dxa"/>
            </w:tcMar>
          </w:tcPr>
          <w:p w14:paraId="19E145B9" w14:textId="734F2EB9" w:rsidR="00D5446F" w:rsidRPr="00C65692" w:rsidRDefault="00E25449" w:rsidP="00C65692">
            <w:pPr>
              <w:pStyle w:val="OrtDatum"/>
            </w:pPr>
            <w:r>
              <w:t xml:space="preserve">Leonberg, </w:t>
            </w:r>
            <w:sdt>
              <w:sdtPr>
                <w:rPr>
                  <w:rStyle w:val="Dokumentdatum"/>
                </w:rPr>
                <w:alias w:val="Publication date"/>
                <w:tag w:val=""/>
                <w:id w:val="-1507204258"/>
                <w:lock w:val="sdtLocked"/>
                <w:placeholder>
                  <w:docPart w:val="458C92001FBFDA4A9F473070522EA031"/>
                </w:placeholder>
                <w:dataBinding w:prefixMappings="xmlns:ns0='http://schemas.microsoft.com/office/2006/coverPageProps' " w:xpath="/ns0:CoverPageProperties[1]/ns0:PublishDate[1]" w:storeItemID="{55AF091B-3C7A-41E3-B477-F2FDAA23CFDA}"/>
                <w:date w:fullDate="2019-12-16T00:00:00Z">
                  <w:dateFormat w:val="d. MMMM yyyy"/>
                  <w:lid w:val="en-GB"/>
                  <w:storeMappedDataAs w:val="dateTime"/>
                  <w:calendar w:val="gregorian"/>
                </w:date>
              </w:sdtPr>
              <w:sdtEndPr>
                <w:rPr>
                  <w:rStyle w:val="Dokumentdatum"/>
                </w:rPr>
              </w:sdtEndPr>
              <w:sdtContent>
                <w:r w:rsidR="007730E3">
                  <w:rPr>
                    <w:rStyle w:val="Dokumentdatum"/>
                  </w:rPr>
                  <w:t>1</w:t>
                </w:r>
                <w:r w:rsidR="00742481">
                  <w:rPr>
                    <w:rStyle w:val="Dokumentdatum"/>
                  </w:rPr>
                  <w:t>6</w:t>
                </w:r>
                <w:r w:rsidR="000912D3">
                  <w:rPr>
                    <w:rStyle w:val="Dokumentdatum"/>
                  </w:rPr>
                  <w:t>. December 2019</w:t>
                </w:r>
              </w:sdtContent>
            </w:sdt>
          </w:p>
        </w:tc>
      </w:tr>
      <w:tr w:rsidR="00C65692" w:rsidRPr="00D5446F" w14:paraId="28BAA5D2" w14:textId="77777777" w:rsidTr="00752C8E">
        <w:trPr>
          <w:trHeight w:hRule="exact" w:val="1616"/>
        </w:trPr>
        <w:tc>
          <w:tcPr>
            <w:tcW w:w="7359" w:type="dxa"/>
            <w:tcMar>
              <w:top w:w="289" w:type="dxa"/>
              <w:bottom w:w="1083" w:type="dxa"/>
            </w:tcMar>
          </w:tcPr>
          <w:p w14:paraId="574FBAB5" w14:textId="2D888023" w:rsidR="00E25449" w:rsidRPr="00D5446F" w:rsidRDefault="0054163D" w:rsidP="00752C8E">
            <w:pPr>
              <w:pStyle w:val="Betreff"/>
            </w:pPr>
            <w:r>
              <w:t>GEZE MSW Comfort receives the coveted Iconic Award 2020</w:t>
            </w:r>
            <w:bookmarkStart w:id="0" w:name="_GoBack"/>
            <w:bookmarkEnd w:id="0"/>
            <w:r>
              <w:br/>
            </w:r>
          </w:p>
        </w:tc>
      </w:tr>
    </w:tbl>
    <w:p w14:paraId="7F2F95C0" w14:textId="42EA68D8" w:rsidR="009C49FC" w:rsidRDefault="00AE68A5" w:rsidP="004E3007">
      <w:pPr>
        <w:spacing w:line="240" w:lineRule="auto"/>
        <w:rPr>
          <w:rFonts w:eastAsia="Times New Roman" w:cs="Arial"/>
          <w:b/>
          <w:bCs/>
          <w:color w:val="000001"/>
          <w:kern w:val="0"/>
          <w:shd w:val="clear" w:color="auto" w:fill="FFFFFF"/>
        </w:rPr>
      </w:pPr>
      <w:r>
        <w:rPr>
          <w:b/>
          <w:bCs/>
          <w:color w:val="000001"/>
          <w:shd w:val="clear" w:color="auto" w:fill="FFFFFF"/>
        </w:rPr>
        <w:t xml:space="preserve">GEZE was awarded a 'Best of Best' Iconic Award this year in the Wall, Floor, Ceiling category for the design and functionality of its MSW Comfort automatic floor locking device. The Iconic Awards: Innovative Interior are some of the most renowned accolades in the fields of interior design and interior architecture. They are awarded every year by the German Design Council. </w:t>
      </w:r>
    </w:p>
    <w:p w14:paraId="31B2D9E7" w14:textId="33A92D00" w:rsidR="004E3007" w:rsidRDefault="004E3007" w:rsidP="00C76BD9">
      <w:pPr>
        <w:pStyle w:val="Vorspann"/>
        <w:spacing w:line="276" w:lineRule="auto"/>
        <w:rPr>
          <w:rFonts w:eastAsia="Times New Roman" w:cs="Arial"/>
          <w:bCs/>
          <w:color w:val="000001"/>
          <w:kern w:val="0"/>
          <w:shd w:val="clear" w:color="auto" w:fill="FFFFFF"/>
          <w:lang w:eastAsia="de-DE"/>
        </w:rPr>
      </w:pPr>
    </w:p>
    <w:p w14:paraId="154FE6CA" w14:textId="62E5F125" w:rsidR="005A4DBB" w:rsidRPr="000A0361" w:rsidRDefault="0082173E" w:rsidP="00C76BD9">
      <w:pPr>
        <w:spacing w:line="276" w:lineRule="auto"/>
        <w:rPr>
          <w:bCs/>
        </w:rPr>
      </w:pPr>
      <w:r>
        <w:t>In 2019, the jury of the Iconic Awards: Innovative Interior reviewed over 500 projects submitted for the award. The MSW Comfort floor locking device impressed independent operators and experts from the fields of design, retail and media, and was one of a total of 30 participants to receive an award. "We are delighted to win the 'Best of Best' Iconic Award. The award enjoys a worldwide reputation and demonstrates that the MSW Comfort is one of the most relevant developments in the design field," says Gabi Bauer, International Marketing Manager at GEZE GmbH.</w:t>
      </w:r>
    </w:p>
    <w:p w14:paraId="0725FD65" w14:textId="77777777" w:rsidR="00413855" w:rsidRDefault="00413855" w:rsidP="00C76BD9">
      <w:pPr>
        <w:spacing w:line="276" w:lineRule="auto"/>
        <w:rPr>
          <w:rFonts w:eastAsia="Times New Roman" w:cs="Arial"/>
          <w:color w:val="333333"/>
          <w:kern w:val="0"/>
          <w:lang w:eastAsia="de-DE"/>
        </w:rPr>
      </w:pPr>
    </w:p>
    <w:p w14:paraId="29D0796E" w14:textId="77777777" w:rsidR="00413855" w:rsidRPr="005A4DBB" w:rsidRDefault="00413855" w:rsidP="005A4DBB">
      <w:pPr>
        <w:pStyle w:val="Vorspann"/>
        <w:spacing w:line="276" w:lineRule="auto"/>
      </w:pPr>
      <w:r>
        <w:t>Clear, consistent design for high visual expectations</w:t>
      </w:r>
    </w:p>
    <w:p w14:paraId="044EF97A" w14:textId="718BFF23" w:rsidR="00006CDC" w:rsidRPr="000A0361" w:rsidRDefault="00006CDC" w:rsidP="00C76BD9">
      <w:pPr>
        <w:spacing w:line="276" w:lineRule="auto"/>
        <w:rPr>
          <w:bCs/>
        </w:rPr>
      </w:pPr>
      <w:r>
        <w:t xml:space="preserve">Large and mobile glass sliding wall systems are ideal for designing high-quality shop and office spaces. The MSW all-glass systems fit perfectly into modern spatial and store designs. The clear design emphasises the architecture in modern buildings with a high quality of environment. GEZE developed the MSW Comfort locking mechanism for the simple, safe assembly and disassembly of shop and building fronts. </w:t>
      </w:r>
    </w:p>
    <w:p w14:paraId="2B8457EF" w14:textId="77777777" w:rsidR="00912D45" w:rsidRPr="00912D45" w:rsidRDefault="00912D45" w:rsidP="00C76BD9">
      <w:pPr>
        <w:spacing w:line="276" w:lineRule="auto"/>
        <w:rPr>
          <w:rFonts w:ascii="Times New Roman" w:eastAsia="Times New Roman" w:hAnsi="Times New Roman" w:cs="Times New Roman"/>
          <w:kern w:val="0"/>
          <w:lang w:eastAsia="de-DE"/>
        </w:rPr>
      </w:pPr>
    </w:p>
    <w:p w14:paraId="02CB9D1E" w14:textId="7FBD1EB4" w:rsidR="00006CDC" w:rsidRPr="00006CDC" w:rsidRDefault="00006CDC" w:rsidP="00006CDC">
      <w:pPr>
        <w:pStyle w:val="Vorspann"/>
        <w:rPr>
          <w:bCs/>
        </w:rPr>
      </w:pPr>
      <w:r>
        <w:t>Easy-to-operate and easy on the body</w:t>
      </w:r>
    </w:p>
    <w:p w14:paraId="19CD7EC8" w14:textId="2D53707F" w:rsidR="00E25449" w:rsidRPr="000A0361" w:rsidRDefault="000B1D91" w:rsidP="00C922E7">
      <w:pPr>
        <w:spacing w:line="276" w:lineRule="auto"/>
        <w:rPr>
          <w:bCs/>
        </w:rPr>
      </w:pPr>
      <w:r>
        <w:t xml:space="preserve">The MSW Comfort is an automatic floor locking device which is activated simply by moving the sliding panels, and safely locks to and unlocks from the floor. Operation is extremely simple and </w:t>
      </w:r>
      <w:r w:rsidR="000912D3">
        <w:t>doesn’t need much effort</w:t>
      </w:r>
      <w:r>
        <w:t xml:space="preserve">. Thanks to integration into the bottom profile, no operating elements can be seen when the system fronts are closed. The new locking concept from GEZE is characterised by a clear and consistent design. In linear and slightly segmented shop fronts, no locking elements are visible on the front of the sliding wall. This also reduces the risk of the locking mechanism being tampered with from outside and of stacked panels damaging blinds. </w:t>
      </w:r>
    </w:p>
    <w:p w14:paraId="7213715A" w14:textId="77777777" w:rsidR="00095819" w:rsidRPr="00381993" w:rsidRDefault="00095819" w:rsidP="008F0D1C">
      <w:pPr>
        <w:pStyle w:val="berschrift1"/>
        <w:rPr>
          <w:lang w:val="fr-FR"/>
        </w:rPr>
      </w:pPr>
    </w:p>
    <w:p w14:paraId="6EF08A32" w14:textId="77777777" w:rsidR="00A9034D" w:rsidRPr="00381993" w:rsidRDefault="00A9034D" w:rsidP="00095819">
      <w:pPr>
        <w:rPr>
          <w:lang w:val="fr-FR"/>
        </w:rPr>
      </w:pPr>
    </w:p>
    <w:p w14:paraId="1CF28DC9" w14:textId="77777777" w:rsidR="006B111C" w:rsidRPr="00712D37" w:rsidRDefault="006B111C" w:rsidP="00095819"/>
    <w:p w14:paraId="203627F8" w14:textId="77777777" w:rsidR="006B111C" w:rsidRPr="00712D37" w:rsidRDefault="006B111C" w:rsidP="00095819"/>
    <w:p w14:paraId="58A827AA" w14:textId="77777777" w:rsidR="006B111C" w:rsidRPr="00712D37" w:rsidRDefault="006B111C" w:rsidP="00095819"/>
    <w:p w14:paraId="4606850A" w14:textId="77777777" w:rsidR="006B111C" w:rsidRPr="00712D37" w:rsidRDefault="006B111C" w:rsidP="00095819"/>
    <w:p w14:paraId="032ABA23" w14:textId="77777777" w:rsidR="006B111C" w:rsidRPr="00712D37" w:rsidRDefault="006B111C" w:rsidP="00095819"/>
    <w:p w14:paraId="19337A9A" w14:textId="77777777" w:rsidR="00095819" w:rsidRDefault="00095819" w:rsidP="00095819">
      <w:r>
        <w:t>Further information:</w:t>
      </w:r>
    </w:p>
    <w:p w14:paraId="2FFF45E9" w14:textId="77777777" w:rsidR="00742481" w:rsidRPr="00742481" w:rsidRDefault="00742481" w:rsidP="00742481">
      <w:pPr>
        <w:spacing w:line="240" w:lineRule="auto"/>
        <w:rPr>
          <w:color w:val="000000" w:themeColor="text1"/>
          <w:kern w:val="0"/>
          <w:sz w:val="22"/>
          <w:szCs w:val="22"/>
        </w:rPr>
      </w:pPr>
      <w:hyperlink r:id="rId9" w:history="1">
        <w:r w:rsidRPr="00742481">
          <w:rPr>
            <w:rStyle w:val="Hyperlink"/>
            <w:color w:val="000000" w:themeColor="text1"/>
            <w:sz w:val="22"/>
            <w:szCs w:val="22"/>
          </w:rPr>
          <w:t>https://www.geze.com/en/newsroom/geze-msw-comfort-receives-the-coveted-iconic-award-2020/</w:t>
        </w:r>
      </w:hyperlink>
      <w:r w:rsidRPr="00742481">
        <w:rPr>
          <w:color w:val="000000" w:themeColor="text1"/>
          <w:sz w:val="22"/>
          <w:szCs w:val="22"/>
        </w:rPr>
        <w:t>  </w:t>
      </w:r>
    </w:p>
    <w:p w14:paraId="1A39A959" w14:textId="77777777" w:rsidR="006B111C" w:rsidRPr="006B111C" w:rsidRDefault="006B111C" w:rsidP="00095819"/>
    <w:p w14:paraId="7E431F14" w14:textId="77777777" w:rsidR="000912D3" w:rsidRPr="000912D3" w:rsidRDefault="000912D3" w:rsidP="000912D3">
      <w:pPr>
        <w:rPr>
          <w:b/>
          <w:lang w:val="fr-FR"/>
        </w:rPr>
      </w:pPr>
      <w:r w:rsidRPr="000912D3">
        <w:rPr>
          <w:b/>
          <w:lang w:val="fr-FR"/>
        </w:rPr>
        <w:t>GEZE – ABOUT US</w:t>
      </w:r>
    </w:p>
    <w:p w14:paraId="700C34C1" w14:textId="2EC00514" w:rsidR="000912D3" w:rsidRPr="000912D3" w:rsidRDefault="000912D3" w:rsidP="000912D3">
      <w:r w:rsidRPr="000912D3">
        <w:t>We are an innovative global company for products, system solutions and comprehensive service for doors and windows. We offer innovative and highly modern door, window and safety technology. Our specialist knowledge allows us to achieve outstanding results that make liveable buildings.</w:t>
      </w:r>
    </w:p>
    <w:p w14:paraId="1F50BEEF" w14:textId="77777777" w:rsidR="000912D3" w:rsidRPr="000912D3" w:rsidRDefault="000912D3" w:rsidP="000912D3">
      <w:r w:rsidRPr="000912D3">
        <w:t>More than 3,200 people work for GEZE worldwide. We develop and manufacture products at our headquarters in Leonberg.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3B121915" w14:textId="77777777" w:rsidR="008F511E" w:rsidRPr="008F511E" w:rsidRDefault="00A03805" w:rsidP="00095819">
      <w:r w:rsidRPr="000912D3">
        <w:rPr>
          <w:noProof/>
        </w:rPr>
        <mc:AlternateContent>
          <mc:Choice Requires="wps">
            <w:drawing>
              <wp:anchor distT="180340" distB="0" distL="114300" distR="114300" simplePos="0" relativeHeight="251659264" behindDoc="0" locked="0" layoutInCell="1" allowOverlap="1" wp14:anchorId="40590EC6" wp14:editId="33989B18">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58542C" w:rsidRPr="002627A3" w14:paraId="150CFA54" w14:textId="77777777" w:rsidTr="00454337">
                              <w:trPr>
                                <w:cantSplit/>
                                <w:trHeight w:hRule="exact" w:val="482"/>
                              </w:trPr>
                              <w:tc>
                                <w:tcPr>
                                  <w:tcW w:w="6321" w:type="dxa"/>
                                  <w:tcMar>
                                    <w:bottom w:w="91" w:type="dxa"/>
                                  </w:tcMar>
                                </w:tcPr>
                                <w:p w14:paraId="63D8F3C7" w14:textId="77777777" w:rsidR="0058542C" w:rsidRPr="002627A3" w:rsidRDefault="0058542C" w:rsidP="00113091">
                                  <w:pPr>
                                    <w:pStyle w:val="KontaktTitel"/>
                                  </w:pPr>
                                  <w:r>
                                    <w:t>Contact</w:t>
                                  </w:r>
                                </w:p>
                              </w:tc>
                            </w:tr>
                            <w:tr w:rsidR="0058542C" w:rsidRPr="00FF08BB" w14:paraId="17049EBC" w14:textId="77777777" w:rsidTr="00575AEF">
                              <w:trPr>
                                <w:cantSplit/>
                                <w:trHeight w:hRule="exact" w:val="425"/>
                              </w:trPr>
                              <w:tc>
                                <w:tcPr>
                                  <w:tcW w:w="6321" w:type="dxa"/>
                                </w:tcPr>
                                <w:p w14:paraId="2DEC249C" w14:textId="77777777" w:rsidR="0058542C" w:rsidRPr="00F15040" w:rsidRDefault="0058542C"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57454212" w14:textId="77777777" w:rsidR="0058542C" w:rsidRPr="00F15040" w:rsidRDefault="0058542C"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274A3EE2" w14:textId="77777777" w:rsidR="0058542C" w:rsidRPr="007F0435" w:rsidRDefault="0058542C"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590EC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58542C" w:rsidRPr="002627A3" w14:paraId="150CFA54" w14:textId="77777777" w:rsidTr="00454337">
                        <w:trPr>
                          <w:cantSplit/>
                          <w:trHeight w:hRule="exact" w:val="482"/>
                        </w:trPr>
                        <w:tc>
                          <w:tcPr>
                            <w:tcW w:w="6321" w:type="dxa"/>
                            <w:tcMar>
                              <w:bottom w:w="91" w:type="dxa"/>
                            </w:tcMar>
                          </w:tcPr>
                          <w:p w14:paraId="63D8F3C7" w14:textId="77777777" w:rsidR="0058542C" w:rsidRPr="002627A3" w:rsidRDefault="0058542C" w:rsidP="00113091">
                            <w:pPr>
                              <w:pStyle w:val="KontaktTitel"/>
                            </w:pPr>
                            <w:r>
                              <w:t>Contact</w:t>
                            </w:r>
                          </w:p>
                        </w:tc>
                      </w:tr>
                      <w:tr w:rsidR="0058542C" w:rsidRPr="00FF08BB" w14:paraId="17049EBC" w14:textId="77777777" w:rsidTr="00575AEF">
                        <w:trPr>
                          <w:cantSplit/>
                          <w:trHeight w:hRule="exact" w:val="425"/>
                        </w:trPr>
                        <w:tc>
                          <w:tcPr>
                            <w:tcW w:w="6321" w:type="dxa"/>
                          </w:tcPr>
                          <w:p w14:paraId="2DEC249C" w14:textId="77777777" w:rsidR="0058542C" w:rsidRPr="00F15040" w:rsidRDefault="0058542C"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57454212" w14:textId="77777777" w:rsidR="0058542C" w:rsidRPr="00F15040" w:rsidRDefault="0058542C"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274A3EE2" w14:textId="77777777" w:rsidR="0058542C" w:rsidRPr="007F0435" w:rsidRDefault="0058542C"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60C2B" w14:textId="77777777" w:rsidR="00515FA3" w:rsidRDefault="00515FA3" w:rsidP="008D6134">
      <w:pPr>
        <w:spacing w:line="240" w:lineRule="auto"/>
      </w:pPr>
      <w:r>
        <w:separator/>
      </w:r>
    </w:p>
  </w:endnote>
  <w:endnote w:type="continuationSeparator" w:id="0">
    <w:p w14:paraId="123730E7" w14:textId="77777777" w:rsidR="00515FA3" w:rsidRDefault="00515FA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3DFCC" w14:textId="77777777" w:rsidR="00515FA3" w:rsidRDefault="00515FA3" w:rsidP="008D6134">
      <w:pPr>
        <w:spacing w:line="240" w:lineRule="auto"/>
      </w:pPr>
      <w:r>
        <w:separator/>
      </w:r>
    </w:p>
  </w:footnote>
  <w:footnote w:type="continuationSeparator" w:id="0">
    <w:p w14:paraId="3D6FD4B9" w14:textId="77777777" w:rsidR="00515FA3" w:rsidRDefault="00515FA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8542C" w:rsidRPr="00FF08BB" w14:paraId="3D1A54B3" w14:textId="77777777" w:rsidTr="00B556B7">
      <w:trPr>
        <w:trHeight w:hRule="exact" w:val="204"/>
      </w:trPr>
      <w:tc>
        <w:tcPr>
          <w:tcW w:w="7359" w:type="dxa"/>
          <w:tcMar>
            <w:bottom w:w="45" w:type="dxa"/>
          </w:tcMar>
        </w:tcPr>
        <w:p w14:paraId="2DA8BAFD" w14:textId="77777777" w:rsidR="0058542C" w:rsidRPr="007C2C48" w:rsidRDefault="0058542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58542C" w14:paraId="19C28584" w14:textId="77777777" w:rsidTr="00B556B7">
      <w:trPr>
        <w:trHeight w:hRule="exact" w:val="425"/>
      </w:trPr>
      <w:tc>
        <w:tcPr>
          <w:tcW w:w="7359" w:type="dxa"/>
          <w:tcMar>
            <w:top w:w="210" w:type="dxa"/>
            <w:bottom w:w="57" w:type="dxa"/>
          </w:tcMar>
        </w:tcPr>
        <w:p w14:paraId="36303A3C" w14:textId="5594CC20" w:rsidR="0058542C" w:rsidRDefault="00C21738" w:rsidP="00B556B7">
          <w:pPr>
            <w:pStyle w:val="DokumenttypFolgeseiten"/>
            <w:framePr w:hSpace="0" w:wrap="auto" w:vAnchor="margin" w:yAlign="inline"/>
          </w:pPr>
          <w:fldSimple w:instr=" REF  BM_Dokumenttyp  \* MERGEFORMAT ">
            <w:r w:rsidR="000912D3">
              <w:t>Press release</w:t>
            </w:r>
          </w:fldSimple>
        </w:p>
        <w:p w14:paraId="7336D627" w14:textId="77777777" w:rsidR="0058542C" w:rsidRPr="00C65692" w:rsidRDefault="0058542C" w:rsidP="00B556B7">
          <w:pPr>
            <w:pStyle w:val="DokumenttypFolgeseiten"/>
            <w:framePr w:hSpace="0" w:wrap="auto" w:vAnchor="margin" w:yAlign="inline"/>
          </w:pPr>
          <w:r>
            <w:t>Ü</w:t>
          </w:r>
        </w:p>
      </w:tc>
    </w:tr>
    <w:tr w:rsidR="0058542C" w:rsidRPr="008A2F5C" w14:paraId="58A46ECE" w14:textId="77777777" w:rsidTr="00B556B7">
      <w:trPr>
        <w:trHeight w:hRule="exact" w:val="215"/>
      </w:trPr>
      <w:tc>
        <w:tcPr>
          <w:tcW w:w="7359" w:type="dxa"/>
        </w:tcPr>
        <w:p w14:paraId="5688C96E" w14:textId="55539752" w:rsidR="0058542C" w:rsidRPr="008A2F5C" w:rsidRDefault="0058542C"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19-12-16T00:00:00Z">
                <w:dateFormat w:val="dd.MM.yyyy"/>
                <w:lid w:val="en-GB"/>
                <w:storeMappedDataAs w:val="dateTime"/>
                <w:calendar w:val="gregorian"/>
              </w:date>
            </w:sdtPr>
            <w:sdtEndPr/>
            <w:sdtContent>
              <w:r w:rsidR="00742481">
                <w:t>16.12.2019</w:t>
              </w:r>
            </w:sdtContent>
          </w:sdt>
        </w:p>
      </w:tc>
    </w:tr>
  </w:tbl>
  <w:p w14:paraId="373BB99E" w14:textId="77777777" w:rsidR="0058542C" w:rsidRPr="00A2525B" w:rsidRDefault="0058542C"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912D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0912D3">
      <w:rPr>
        <w:b w:val="0"/>
        <w:noProof/>
      </w:rPr>
      <w:t>2</w:t>
    </w:r>
    <w:r w:rsidRPr="00372112">
      <w:rPr>
        <w:b w:val="0"/>
      </w:rPr>
      <w:fldChar w:fldCharType="end"/>
    </w:r>
  </w:p>
  <w:p w14:paraId="094CA1A4" w14:textId="77777777" w:rsidR="0058542C" w:rsidRDefault="0058542C">
    <w:pPr>
      <w:pStyle w:val="Kopfzeile"/>
    </w:pPr>
    <w:r>
      <w:rPr>
        <w:noProof/>
        <w:lang w:val="de-DE" w:eastAsia="de-DE"/>
      </w:rPr>
      <w:drawing>
        <wp:anchor distT="0" distB="0" distL="114300" distR="114300" simplePos="0" relativeHeight="251669504" behindDoc="1" locked="1" layoutInCell="1" allowOverlap="1" wp14:anchorId="0BE1D718" wp14:editId="72055A2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54F96" w14:textId="77777777" w:rsidR="0058542C" w:rsidRPr="00A2525B" w:rsidRDefault="0058542C"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912D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0912D3">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8542C" w:rsidRPr="00FF08BB" w14:paraId="0A1EE396" w14:textId="77777777" w:rsidTr="005A529F">
      <w:trPr>
        <w:trHeight w:hRule="exact" w:val="198"/>
      </w:trPr>
      <w:tc>
        <w:tcPr>
          <w:tcW w:w="7371" w:type="dxa"/>
        </w:tcPr>
        <w:p w14:paraId="002AEEFC" w14:textId="77777777" w:rsidR="0058542C" w:rsidRPr="005A4E09" w:rsidRDefault="0058542C"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58542C" w:rsidRPr="005A4E09" w14:paraId="4BEC04BD" w14:textId="77777777" w:rsidTr="005A529F">
      <w:trPr>
        <w:trHeight w:val="765"/>
      </w:trPr>
      <w:tc>
        <w:tcPr>
          <w:tcW w:w="7371" w:type="dxa"/>
          <w:tcMar>
            <w:top w:w="204" w:type="dxa"/>
          </w:tcMar>
        </w:tcPr>
        <w:p w14:paraId="5E0DA126" w14:textId="77777777" w:rsidR="0058542C" w:rsidRPr="008B572B" w:rsidRDefault="0058542C" w:rsidP="005A529F">
          <w:pPr>
            <w:pStyle w:val="Dokumenttyp"/>
            <w:framePr w:hSpace="0" w:wrap="auto" w:vAnchor="margin" w:hAnchor="text" w:yAlign="inline"/>
          </w:pPr>
          <w:bookmarkStart w:id="4" w:name="BM_Dokumenttyp"/>
          <w:r>
            <w:t>Press release</w:t>
          </w:r>
          <w:bookmarkEnd w:id="4"/>
        </w:p>
      </w:tc>
    </w:tr>
  </w:tbl>
  <w:p w14:paraId="387E9E54" w14:textId="77777777" w:rsidR="0058542C" w:rsidRDefault="0058542C">
    <w:pPr>
      <w:pStyle w:val="Kopfzeile"/>
    </w:pPr>
    <w:r>
      <w:rPr>
        <w:noProof/>
        <w:lang w:val="de-DE" w:eastAsia="de-DE"/>
      </w:rPr>
      <w:drawing>
        <wp:anchor distT="0" distB="0" distL="114300" distR="114300" simplePos="0" relativeHeight="251667456" behindDoc="1" locked="1" layoutInCell="1" allowOverlap="1" wp14:anchorId="52609156" wp14:editId="5DB4842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713ECC4B" wp14:editId="11304A5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0DFA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049FBCA7" wp14:editId="7F15011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5D11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9"/>
    <w:rsid w:val="00006CDC"/>
    <w:rsid w:val="000112CB"/>
    <w:rsid w:val="00022E10"/>
    <w:rsid w:val="00025DF7"/>
    <w:rsid w:val="000410E7"/>
    <w:rsid w:val="0005443A"/>
    <w:rsid w:val="00056CEC"/>
    <w:rsid w:val="00062822"/>
    <w:rsid w:val="0006293E"/>
    <w:rsid w:val="00073650"/>
    <w:rsid w:val="0008169D"/>
    <w:rsid w:val="000912D3"/>
    <w:rsid w:val="00094A49"/>
    <w:rsid w:val="00095819"/>
    <w:rsid w:val="000A0361"/>
    <w:rsid w:val="000B02C6"/>
    <w:rsid w:val="000B1D91"/>
    <w:rsid w:val="000E2054"/>
    <w:rsid w:val="0010145A"/>
    <w:rsid w:val="00110BB8"/>
    <w:rsid w:val="00113091"/>
    <w:rsid w:val="001261D2"/>
    <w:rsid w:val="00131D40"/>
    <w:rsid w:val="001673EE"/>
    <w:rsid w:val="00175560"/>
    <w:rsid w:val="001824B1"/>
    <w:rsid w:val="001D58C5"/>
    <w:rsid w:val="001F2E96"/>
    <w:rsid w:val="001F462D"/>
    <w:rsid w:val="00215A2B"/>
    <w:rsid w:val="0023107B"/>
    <w:rsid w:val="00252E49"/>
    <w:rsid w:val="002627A3"/>
    <w:rsid w:val="0029378C"/>
    <w:rsid w:val="00295C6C"/>
    <w:rsid w:val="002A2B85"/>
    <w:rsid w:val="002B2CE5"/>
    <w:rsid w:val="002C2403"/>
    <w:rsid w:val="002D4EAE"/>
    <w:rsid w:val="002E01DD"/>
    <w:rsid w:val="003023FF"/>
    <w:rsid w:val="00362821"/>
    <w:rsid w:val="003660CB"/>
    <w:rsid w:val="003665FD"/>
    <w:rsid w:val="00372112"/>
    <w:rsid w:val="00381993"/>
    <w:rsid w:val="003A1C1B"/>
    <w:rsid w:val="003A506D"/>
    <w:rsid w:val="003C69DE"/>
    <w:rsid w:val="003D2C6E"/>
    <w:rsid w:val="003D37C3"/>
    <w:rsid w:val="003F7DD3"/>
    <w:rsid w:val="00413855"/>
    <w:rsid w:val="00420C17"/>
    <w:rsid w:val="00430904"/>
    <w:rsid w:val="00454337"/>
    <w:rsid w:val="00456B8A"/>
    <w:rsid w:val="004A77B0"/>
    <w:rsid w:val="004E1AAA"/>
    <w:rsid w:val="004E3007"/>
    <w:rsid w:val="004F3FB1"/>
    <w:rsid w:val="00501A06"/>
    <w:rsid w:val="00512C05"/>
    <w:rsid w:val="00515FA3"/>
    <w:rsid w:val="00516727"/>
    <w:rsid w:val="00520A83"/>
    <w:rsid w:val="00525290"/>
    <w:rsid w:val="0053157C"/>
    <w:rsid w:val="0054163D"/>
    <w:rsid w:val="00546F76"/>
    <w:rsid w:val="00572C2F"/>
    <w:rsid w:val="00575AEF"/>
    <w:rsid w:val="0058542C"/>
    <w:rsid w:val="00586030"/>
    <w:rsid w:val="00590F61"/>
    <w:rsid w:val="005A4DBB"/>
    <w:rsid w:val="005A4E09"/>
    <w:rsid w:val="005A529F"/>
    <w:rsid w:val="005C26DC"/>
    <w:rsid w:val="005D10B3"/>
    <w:rsid w:val="005D2E9B"/>
    <w:rsid w:val="005D5CA8"/>
    <w:rsid w:val="0060196E"/>
    <w:rsid w:val="00650096"/>
    <w:rsid w:val="00661485"/>
    <w:rsid w:val="006B111C"/>
    <w:rsid w:val="006B776F"/>
    <w:rsid w:val="006C233E"/>
    <w:rsid w:val="00712D37"/>
    <w:rsid w:val="00742404"/>
    <w:rsid w:val="00742481"/>
    <w:rsid w:val="0074360A"/>
    <w:rsid w:val="00750CB1"/>
    <w:rsid w:val="00752C8E"/>
    <w:rsid w:val="00754481"/>
    <w:rsid w:val="00772A8A"/>
    <w:rsid w:val="007730E3"/>
    <w:rsid w:val="00774277"/>
    <w:rsid w:val="00782B4B"/>
    <w:rsid w:val="007948D8"/>
    <w:rsid w:val="007B24CD"/>
    <w:rsid w:val="007C2C48"/>
    <w:rsid w:val="007D4F8A"/>
    <w:rsid w:val="007F0435"/>
    <w:rsid w:val="0082173E"/>
    <w:rsid w:val="00846FEA"/>
    <w:rsid w:val="008510DC"/>
    <w:rsid w:val="008568C4"/>
    <w:rsid w:val="00863B08"/>
    <w:rsid w:val="00880C24"/>
    <w:rsid w:val="008A2F5C"/>
    <w:rsid w:val="008B572B"/>
    <w:rsid w:val="008B5ABA"/>
    <w:rsid w:val="008C32F8"/>
    <w:rsid w:val="008D6134"/>
    <w:rsid w:val="008E707F"/>
    <w:rsid w:val="008F0D1C"/>
    <w:rsid w:val="008F511E"/>
    <w:rsid w:val="00912D45"/>
    <w:rsid w:val="009149AE"/>
    <w:rsid w:val="00920D67"/>
    <w:rsid w:val="00925FCD"/>
    <w:rsid w:val="00934F23"/>
    <w:rsid w:val="00980D79"/>
    <w:rsid w:val="00983AB3"/>
    <w:rsid w:val="0099368D"/>
    <w:rsid w:val="009B590A"/>
    <w:rsid w:val="009C49FC"/>
    <w:rsid w:val="009C5F89"/>
    <w:rsid w:val="009E5941"/>
    <w:rsid w:val="00A03805"/>
    <w:rsid w:val="00A13AF3"/>
    <w:rsid w:val="00A13E1D"/>
    <w:rsid w:val="00A2525B"/>
    <w:rsid w:val="00A330C9"/>
    <w:rsid w:val="00A37A65"/>
    <w:rsid w:val="00A76EDF"/>
    <w:rsid w:val="00A827D6"/>
    <w:rsid w:val="00A9034D"/>
    <w:rsid w:val="00A91680"/>
    <w:rsid w:val="00AA25C7"/>
    <w:rsid w:val="00AA6235"/>
    <w:rsid w:val="00AD666B"/>
    <w:rsid w:val="00AD6CE7"/>
    <w:rsid w:val="00AE4F8F"/>
    <w:rsid w:val="00AE68A5"/>
    <w:rsid w:val="00B02050"/>
    <w:rsid w:val="00B02236"/>
    <w:rsid w:val="00B06CCE"/>
    <w:rsid w:val="00B130CD"/>
    <w:rsid w:val="00B22183"/>
    <w:rsid w:val="00B223C4"/>
    <w:rsid w:val="00B44864"/>
    <w:rsid w:val="00B542C6"/>
    <w:rsid w:val="00B556B7"/>
    <w:rsid w:val="00B7410B"/>
    <w:rsid w:val="00B76AF1"/>
    <w:rsid w:val="00BF5E5D"/>
    <w:rsid w:val="00C21738"/>
    <w:rsid w:val="00C3654A"/>
    <w:rsid w:val="00C405F5"/>
    <w:rsid w:val="00C65692"/>
    <w:rsid w:val="00C76BD9"/>
    <w:rsid w:val="00C823D7"/>
    <w:rsid w:val="00C90FBF"/>
    <w:rsid w:val="00C922E7"/>
    <w:rsid w:val="00CA2239"/>
    <w:rsid w:val="00CB1422"/>
    <w:rsid w:val="00CB2EF6"/>
    <w:rsid w:val="00CC381F"/>
    <w:rsid w:val="00D21E65"/>
    <w:rsid w:val="00D2575F"/>
    <w:rsid w:val="00D263AB"/>
    <w:rsid w:val="00D30372"/>
    <w:rsid w:val="00D5446F"/>
    <w:rsid w:val="00D827D0"/>
    <w:rsid w:val="00D830AD"/>
    <w:rsid w:val="00D96D4F"/>
    <w:rsid w:val="00DA6046"/>
    <w:rsid w:val="00DB4BE6"/>
    <w:rsid w:val="00DC7D49"/>
    <w:rsid w:val="00DE1ED3"/>
    <w:rsid w:val="00DF67D1"/>
    <w:rsid w:val="00E01CBC"/>
    <w:rsid w:val="00E10257"/>
    <w:rsid w:val="00E2393F"/>
    <w:rsid w:val="00E25449"/>
    <w:rsid w:val="00E308E8"/>
    <w:rsid w:val="00E86482"/>
    <w:rsid w:val="00EC2B55"/>
    <w:rsid w:val="00EC6678"/>
    <w:rsid w:val="00EE7842"/>
    <w:rsid w:val="00F14AEF"/>
    <w:rsid w:val="00F15040"/>
    <w:rsid w:val="00F319BE"/>
    <w:rsid w:val="00F46B41"/>
    <w:rsid w:val="00F96F22"/>
    <w:rsid w:val="00FA60EC"/>
    <w:rsid w:val="00FD4D3A"/>
    <w:rsid w:val="00FF08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C8966"/>
  <w15:docId w15:val="{1CC7CBC5-C350-ED47-AA55-F0D36B18E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Fett">
    <w:name w:val="Strong"/>
    <w:basedOn w:val="Absatz-Standardschriftart"/>
    <w:uiPriority w:val="22"/>
    <w:qFormat/>
    <w:rsid w:val="00CB2EF6"/>
    <w:rPr>
      <w:b/>
      <w:bCs/>
    </w:rPr>
  </w:style>
  <w:style w:type="paragraph" w:styleId="StandardWeb">
    <w:name w:val="Normal (Web)"/>
    <w:basedOn w:val="Standard"/>
    <w:uiPriority w:val="99"/>
    <w:semiHidden/>
    <w:unhideWhenUsed/>
    <w:rsid w:val="000912D3"/>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94116">
      <w:bodyDiv w:val="1"/>
      <w:marLeft w:val="0"/>
      <w:marRight w:val="0"/>
      <w:marTop w:val="0"/>
      <w:marBottom w:val="0"/>
      <w:divBdr>
        <w:top w:val="none" w:sz="0" w:space="0" w:color="auto"/>
        <w:left w:val="none" w:sz="0" w:space="0" w:color="auto"/>
        <w:bottom w:val="none" w:sz="0" w:space="0" w:color="auto"/>
        <w:right w:val="none" w:sz="0" w:space="0" w:color="auto"/>
      </w:divBdr>
    </w:div>
    <w:div w:id="417943173">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1328824011">
      <w:bodyDiv w:val="1"/>
      <w:marLeft w:val="0"/>
      <w:marRight w:val="0"/>
      <w:marTop w:val="0"/>
      <w:marBottom w:val="0"/>
      <w:divBdr>
        <w:top w:val="none" w:sz="0" w:space="0" w:color="auto"/>
        <w:left w:val="none" w:sz="0" w:space="0" w:color="auto"/>
        <w:bottom w:val="none" w:sz="0" w:space="0" w:color="auto"/>
        <w:right w:val="none" w:sz="0" w:space="0" w:color="auto"/>
      </w:divBdr>
    </w:div>
    <w:div w:id="1417439914">
      <w:bodyDiv w:val="1"/>
      <w:marLeft w:val="0"/>
      <w:marRight w:val="0"/>
      <w:marTop w:val="0"/>
      <w:marBottom w:val="0"/>
      <w:divBdr>
        <w:top w:val="none" w:sz="0" w:space="0" w:color="auto"/>
        <w:left w:val="none" w:sz="0" w:space="0" w:color="auto"/>
        <w:bottom w:val="none" w:sz="0" w:space="0" w:color="auto"/>
        <w:right w:val="none" w:sz="0" w:space="0" w:color="auto"/>
      </w:divBdr>
    </w:div>
    <w:div w:id="1470440556">
      <w:bodyDiv w:val="1"/>
      <w:marLeft w:val="0"/>
      <w:marRight w:val="0"/>
      <w:marTop w:val="0"/>
      <w:marBottom w:val="0"/>
      <w:divBdr>
        <w:top w:val="none" w:sz="0" w:space="0" w:color="auto"/>
        <w:left w:val="none" w:sz="0" w:space="0" w:color="auto"/>
        <w:bottom w:val="none" w:sz="0" w:space="0" w:color="auto"/>
        <w:right w:val="none" w:sz="0" w:space="0" w:color="auto"/>
      </w:divBdr>
    </w:div>
    <w:div w:id="1544172929">
      <w:bodyDiv w:val="1"/>
      <w:marLeft w:val="0"/>
      <w:marRight w:val="0"/>
      <w:marTop w:val="0"/>
      <w:marBottom w:val="0"/>
      <w:divBdr>
        <w:top w:val="none" w:sz="0" w:space="0" w:color="auto"/>
        <w:left w:val="none" w:sz="0" w:space="0" w:color="auto"/>
        <w:bottom w:val="none" w:sz="0" w:space="0" w:color="auto"/>
        <w:right w:val="none" w:sz="0" w:space="0" w:color="auto"/>
      </w:divBdr>
    </w:div>
    <w:div w:id="177702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en/newsroom/geze-msw-comfort-receives-the-coveted-iconic-award-2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8C92001FBFDA4A9F473070522EA031"/>
        <w:category>
          <w:name w:val="Allgemein"/>
          <w:gallery w:val="placeholder"/>
        </w:category>
        <w:types>
          <w:type w:val="bbPlcHdr"/>
        </w:types>
        <w:behaviors>
          <w:behavior w:val="content"/>
        </w:behaviors>
        <w:guid w:val="{1D3F52F2-DB18-2442-B9C3-21D588D28F12}"/>
      </w:docPartPr>
      <w:docPartBody>
        <w:p w:rsidR="002F21EF" w:rsidRDefault="000E2084">
          <w:pPr>
            <w:pStyle w:val="458C92001FBFDA4A9F473070522EA03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1EF"/>
    <w:rsid w:val="000062C8"/>
    <w:rsid w:val="0008252F"/>
    <w:rsid w:val="000E2084"/>
    <w:rsid w:val="001627FF"/>
    <w:rsid w:val="001F321C"/>
    <w:rsid w:val="002F21EF"/>
    <w:rsid w:val="003008EA"/>
    <w:rsid w:val="00410A77"/>
    <w:rsid w:val="00632764"/>
    <w:rsid w:val="00713F78"/>
    <w:rsid w:val="00837C3E"/>
    <w:rsid w:val="008D1FA5"/>
    <w:rsid w:val="008E72B6"/>
    <w:rsid w:val="00A52ECC"/>
    <w:rsid w:val="00A6640D"/>
    <w:rsid w:val="00A8730C"/>
    <w:rsid w:val="00A940DA"/>
    <w:rsid w:val="00B65752"/>
    <w:rsid w:val="00C769AD"/>
    <w:rsid w:val="00CA493D"/>
    <w:rsid w:val="00DC672C"/>
    <w:rsid w:val="00EC0663"/>
    <w:rsid w:val="00F872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58C92001FBFDA4A9F473070522EA031">
    <w:name w:val="458C92001FBFDA4A9F473070522EA0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2461B6-A10E-0D4B-9B2C-2426EB0E4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2729</Characters>
  <Application>Microsoft Office Word</Application>
  <DocSecurity>0</DocSecurity>
  <Lines>66</Lines>
  <Paragraphs>23</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Werz</dc:creator>
  <dc:description>Pressemitteilung · Office 2016;_x000d_
Version 1.0.0;_x000d_
26.11.2018</dc:description>
  <cp:lastModifiedBy>Linnéa Schattling</cp:lastModifiedBy>
  <cp:revision>4</cp:revision>
  <cp:lastPrinted>2019-12-06T10:07:00Z</cp:lastPrinted>
  <dcterms:created xsi:type="dcterms:W3CDTF">2019-12-13T12:15:00Z</dcterms:created>
  <dcterms:modified xsi:type="dcterms:W3CDTF">2019-12-16T10:26:00Z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